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311E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311E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484ABD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F51C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4265F4" w:rsidRPr="004265F4">
        <w:rPr>
          <w:rFonts w:ascii="Times New Roman" w:hAnsi="Times New Roman" w:cs="Times New Roman"/>
          <w:sz w:val="24"/>
          <w:szCs w:val="24"/>
        </w:rPr>
        <w:t>5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 xml:space="preserve">Инспекции ФНС России № </w:t>
      </w:r>
      <w:r w:rsidR="00311E66" w:rsidRPr="00311E66">
        <w:rPr>
          <w:rFonts w:ascii="Times New Roman" w:hAnsi="Times New Roman" w:cs="Times New Roman"/>
        </w:rPr>
        <w:t>4</w:t>
      </w:r>
      <w:r w:rsidR="00755CF7" w:rsidRPr="00755CF7">
        <w:rPr>
          <w:rFonts w:ascii="Times New Roman" w:hAnsi="Times New Roman" w:cs="Times New Roman"/>
        </w:rPr>
        <w:t xml:space="preserve">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E869B4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sz w:val="24"/>
          <w:szCs w:val="24"/>
        </w:rPr>
        <w:t>2.</w:t>
      </w:r>
      <w:r w:rsidR="00016846" w:rsidRPr="00F164F3">
        <w:rPr>
          <w:rFonts w:ascii="Times New Roman" w:hAnsi="Times New Roman" w:cs="Times New Roman"/>
          <w:sz w:val="24"/>
          <w:szCs w:val="24"/>
        </w:rPr>
        <w:t> </w:t>
      </w:r>
      <w:r w:rsidRPr="00F164F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F164F3">
        <w:rPr>
          <w:rFonts w:ascii="Times New Roman" w:hAnsi="Times New Roman" w:cs="Times New Roman"/>
          <w:sz w:val="24"/>
          <w:szCs w:val="24"/>
        </w:rPr>
        <w:t xml:space="preserve">: 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деятельности </w:t>
      </w:r>
      <w:r w:rsid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налогового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законодательства</w:t>
      </w:r>
      <w:r w:rsidR="005360E7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5383C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налогов, взимаемых с ф</w:t>
      </w:r>
      <w:r w:rsid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изических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, нотариусов, адвокатов и индивидуальных предпринимателей</w:t>
      </w:r>
      <w:r w:rsidR="008779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D4BDA" w:rsidRPr="00D93A63" w:rsidRDefault="003D4BD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B25E1" w:rsidRPr="00F164F3" w:rsidRDefault="003143FC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F164F3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9F4E29" w:rsidRPr="009F4E29" w:rsidRDefault="009F4E29" w:rsidP="009F4E2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Закон г. Москвы от 19.11.2014 N 51 (ред. от 29.11.2017) "О налоге на имущество физических лиц"</w:t>
      </w:r>
    </w:p>
    <w:p w:rsidR="00F164F3" w:rsidRPr="00F164F3" w:rsidRDefault="009F4E29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E29">
        <w:rPr>
          <w:rFonts w:ascii="Times New Roman" w:hAnsi="Times New Roman" w:cs="Times New Roman"/>
          <w:color w:val="000000" w:themeColor="text1"/>
          <w:sz w:val="24"/>
          <w:szCs w:val="24"/>
        </w:rPr>
        <w:t>Закон г. Москвы от 09.07.2008 N 33 (ред. от 29.11.2017) "О транспортном налоге"</w:t>
      </w:r>
    </w:p>
    <w:p w:rsidR="00F164F3" w:rsidRDefault="00F164F3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56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D4BDA" w:rsidRPr="00D93A63" w:rsidRDefault="003D4BD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C1C" w:rsidRPr="009F4E29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F4E29">
        <w:rPr>
          <w:rFonts w:ascii="Times New Roman" w:hAnsi="Times New Roman" w:cs="Times New Roman"/>
          <w:sz w:val="24"/>
          <w:szCs w:val="24"/>
        </w:rPr>
        <w:t>: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9F4E29">
        <w:rPr>
          <w:rFonts w:ascii="Times New Roman" w:hAnsi="Times New Roman" w:cs="Times New Roman"/>
          <w:sz w:val="24"/>
          <w:szCs w:val="24"/>
        </w:rPr>
        <w:t xml:space="preserve">ые основы </w:t>
      </w:r>
      <w:r w:rsidR="009F4E29" w:rsidRPr="009F4E29">
        <w:rPr>
          <w:rFonts w:ascii="Times New Roman" w:hAnsi="Times New Roman" w:cs="Times New Roman"/>
          <w:sz w:val="24"/>
          <w:szCs w:val="24"/>
        </w:rPr>
        <w:t>налогообложения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4E29">
        <w:rPr>
          <w:rFonts w:ascii="Times New Roman" w:hAnsi="Times New Roman" w:cs="Times New Roman"/>
          <w:sz w:val="24"/>
          <w:szCs w:val="24"/>
        </w:rPr>
        <w:t xml:space="preserve"> порядок взаимодействия с налогоплательщиками, плательщиками сборов, налоговыми агентами, их представителями, иными федеральными органами исполнительной власти, их территориальными органами, органами исполнительной власти субъектов Российской Федерации, органами управления государственными внебюджетными фондами, органами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F4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E29" w:rsidRP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F4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E29">
        <w:rPr>
          <w:rFonts w:ascii="Times New Roman" w:hAnsi="Times New Roman" w:cs="Times New Roman"/>
          <w:sz w:val="24"/>
          <w:szCs w:val="24"/>
        </w:rPr>
        <w:t>организационные основы бесплатного информирования налогоплательщиков;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F4E29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взыскания </w:t>
      </w:r>
      <w:r w:rsidR="009F4E29" w:rsidRPr="009F4E29">
        <w:rPr>
          <w:rFonts w:ascii="Times New Roman" w:hAnsi="Times New Roman" w:cs="Times New Roman"/>
          <w:sz w:val="24"/>
          <w:szCs w:val="24"/>
        </w:rPr>
        <w:t>имущественных налогов с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3E2C1C" w:rsidRPr="009231B0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231B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231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231B0" w:rsidRPr="009231B0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9F4E29" w:rsidRPr="009231B0" w:rsidRDefault="009231B0" w:rsidP="009231B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9F4E29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предоставление налогоплательщику информации о действующем законодательстве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в области имущественных налогов с физических лиц,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9231B0">
        <w:rPr>
          <w:rFonts w:ascii="Times New Roman" w:hAnsi="Times New Roman" w:cs="Times New Roman"/>
          <w:sz w:val="24"/>
          <w:szCs w:val="24"/>
        </w:rPr>
        <w:t> 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7578BE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B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757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работы со служебной информацией;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составления отчетности;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профессиональной этики и служебного поведения;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делового общения;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правил служебного распорядка государственного органа;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аппаратного и программного обеспечения;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возможностей и особенностей применения современных информационных технологий, включая использование возможностей межведомственного документооборота;</w:t>
      </w:r>
    </w:p>
    <w:p w:rsidR="009231B0" w:rsidRPr="009231B0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общих вопросов в области обеспечения информационной безопасности.</w:t>
      </w:r>
    </w:p>
    <w:p w:rsidR="003E2C1C" w:rsidRPr="009231B0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923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 xml:space="preserve">- </w:t>
      </w:r>
      <w:r w:rsidR="009231B0" w:rsidRPr="009231B0">
        <w:rPr>
          <w:rFonts w:ascii="Times New Roman" w:hAnsi="Times New Roman" w:cs="Times New Roman"/>
          <w:sz w:val="24"/>
          <w:szCs w:val="24"/>
        </w:rPr>
        <w:t xml:space="preserve">анализ базы данных </w:t>
      </w:r>
      <w:r w:rsidR="003D6707">
        <w:rPr>
          <w:rFonts w:ascii="Times New Roman" w:hAnsi="Times New Roman" w:cs="Times New Roman"/>
          <w:sz w:val="24"/>
          <w:szCs w:val="24"/>
        </w:rPr>
        <w:t>по вопросам налогообложения физических лиц, адвокатов, нотариусов и индивидуальных предпринимателей</w:t>
      </w:r>
      <w:r w:rsidRPr="009231B0">
        <w:rPr>
          <w:rFonts w:ascii="Times New Roman" w:hAnsi="Times New Roman" w:cs="Times New Roman"/>
          <w:sz w:val="24"/>
          <w:szCs w:val="24"/>
        </w:rPr>
        <w:t>;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9231B0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9231B0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>8. </w:t>
      </w:r>
      <w:r w:rsidR="009D5A89" w:rsidRPr="00484AB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484ABD">
        <w:rPr>
          <w:rFonts w:ascii="Times New Roman" w:hAnsi="Times New Roman" w:cs="Times New Roman"/>
          <w:sz w:val="24"/>
          <w:szCs w:val="24"/>
        </w:rPr>
        <w:t>О</w:t>
      </w:r>
      <w:r w:rsidR="003E2C1C" w:rsidRPr="00484ABD">
        <w:rPr>
          <w:rFonts w:ascii="Times New Roman" w:hAnsi="Times New Roman" w:cs="Times New Roman"/>
          <w:sz w:val="24"/>
          <w:szCs w:val="24"/>
        </w:rPr>
        <w:t>тдел</w:t>
      </w:r>
      <w:r w:rsidR="00EC3748" w:rsidRPr="00484ABD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484AB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484AB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484AB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84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камеральные налоговые проверки деклараций </w:t>
      </w:r>
      <w:r w:rsidR="002B1B9E">
        <w:rPr>
          <w:rFonts w:ascii="Times New Roman" w:hAnsi="Times New Roman" w:cs="Times New Roman"/>
          <w:bCs/>
          <w:sz w:val="24"/>
          <w:szCs w:val="24"/>
        </w:rPr>
        <w:t>по форме 3-НДФЛ, представляемых физическими лицами;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мероприятия налогового контроля в отношении </w:t>
      </w:r>
      <w:r w:rsidR="002B1B9E">
        <w:rPr>
          <w:rFonts w:ascii="Times New Roman" w:hAnsi="Times New Roman" w:cs="Times New Roman"/>
          <w:bCs/>
          <w:sz w:val="24"/>
          <w:szCs w:val="24"/>
        </w:rPr>
        <w:t>физических лиц</w:t>
      </w: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с своевременным занесением информации в «Систему ЭОД»; 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оформлять результаты камеральных проверок и мероприятий налогового контроля;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рассматривать запросы налогоплательщиков по вопросам, входящим в компетенцию отдела;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lastRenderedPageBreak/>
        <w:t>- выполнять функции и режимы «Системы ЭОД», применять их при исполнении функций налогового законодательства;</w:t>
      </w:r>
    </w:p>
    <w:p w:rsid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подготавливать ответы на запросы ПФР, судебных приставов, органов МВД;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формировать требования на проведение встречных проверок;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формирование дел налогоплательщиков для передачи на взыскание сумм недоимки в судебном порядке;</w:t>
      </w:r>
    </w:p>
    <w:p w:rsid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принимать участи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в мероприятиях по профилактике в сфере, контроля за уплатой налогов на доходы физических лиц, полученных от сдачи жилых помещений в аренду;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контрольные мероприятия по привлечению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налогоплательщиков,  у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которых не удержан налог на доходы физических лиц у источника выплаты;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- проводить контрольные мероприятия по привлечению налогоплательщиков продавцов недвижимого имущества, транспортных средств, уставного капитала,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налогоплательщиков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получивших доход в порядке дарения;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- подготавливать документы для передачи дел в соответствии с приказом, об организации работы налоговых органов при передаче документов индивидуальных предпринимателей, физических лиц, не являющихся индивидуальными предпринимателями, в иной налоговый орган;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формировать служебные записки для подготовки заключений на возврат излишне уплаченных налогов;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исполнять контрольные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задания  УФНС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России по </w:t>
      </w:r>
      <w:proofErr w:type="spellStart"/>
      <w:r w:rsidRPr="009A7A00">
        <w:rPr>
          <w:rFonts w:ascii="Times New Roman" w:hAnsi="Times New Roman" w:cs="Times New Roman"/>
          <w:bCs/>
          <w:sz w:val="24"/>
          <w:szCs w:val="24"/>
        </w:rPr>
        <w:t>г.Москве</w:t>
      </w:r>
      <w:proofErr w:type="spellEnd"/>
      <w:r w:rsidRPr="009A7A00">
        <w:rPr>
          <w:rFonts w:ascii="Times New Roman" w:hAnsi="Times New Roman" w:cs="Times New Roman"/>
          <w:bCs/>
          <w:sz w:val="24"/>
          <w:szCs w:val="24"/>
        </w:rPr>
        <w:t>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мероприятия  для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подготовки </w:t>
      </w:r>
      <w:proofErr w:type="spellStart"/>
      <w:r w:rsidRPr="009A7A00">
        <w:rPr>
          <w:rFonts w:ascii="Times New Roman" w:hAnsi="Times New Roman" w:cs="Times New Roman"/>
          <w:bCs/>
          <w:sz w:val="24"/>
          <w:szCs w:val="24"/>
        </w:rPr>
        <w:t>предпроверочных</w:t>
      </w:r>
      <w:proofErr w:type="spell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анализов в целях включения в план выездных налоговых проверок в отношении физических лиц, индивидуальных предпринимателей, нотариусов и адвокатов;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подготавливать материалы для формирования установленной отчетности по предмету деятельности отдела; 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участвовать в проведении профессиональной учебы в отделе.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A00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A00">
        <w:rPr>
          <w:rFonts w:ascii="Times New Roman" w:hAnsi="Times New Roman" w:cs="Times New Roman"/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3EE7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0F5D4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D40">
        <w:rPr>
          <w:rFonts w:ascii="Times New Roman" w:hAnsi="Times New Roman" w:cs="Times New Roman"/>
          <w:sz w:val="24"/>
          <w:szCs w:val="24"/>
        </w:rPr>
        <w:t>14</w:t>
      </w:r>
      <w:r w:rsidR="003B7A81" w:rsidRPr="000F5D40">
        <w:rPr>
          <w:rFonts w:ascii="Times New Roman" w:hAnsi="Times New Roman" w:cs="Times New Roman"/>
          <w:sz w:val="24"/>
          <w:szCs w:val="24"/>
        </w:rPr>
        <w:t>. </w:t>
      </w:r>
      <w:r w:rsidR="00343806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0F5D4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017AF2" w:rsidRPr="000F5D40">
        <w:rPr>
          <w:rFonts w:ascii="Times New Roman" w:hAnsi="Times New Roman" w:cs="Times New Roman"/>
          <w:sz w:val="24"/>
          <w:szCs w:val="24"/>
        </w:rPr>
        <w:t xml:space="preserve">вопросам, </w:t>
      </w:r>
      <w:r w:rsidR="006618E5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F5D40">
        <w:rPr>
          <w:rFonts w:ascii="Times New Roman" w:hAnsi="Times New Roman" w:cs="Times New Roman"/>
        </w:rPr>
        <w:t>относящимся</w:t>
      </w:r>
      <w:proofErr w:type="gramEnd"/>
      <w:r w:rsidR="00017AF2" w:rsidRPr="000F5D40">
        <w:rPr>
          <w:rFonts w:ascii="Times New Roman" w:hAnsi="Times New Roman" w:cs="Times New Roman"/>
        </w:rPr>
        <w:t xml:space="preserve"> к компетенции </w:t>
      </w:r>
      <w:r w:rsidR="005F786A" w:rsidRPr="000F5D40">
        <w:rPr>
          <w:rFonts w:ascii="Times New Roman" w:hAnsi="Times New Roman" w:cs="Times New Roman"/>
        </w:rPr>
        <w:t>о</w:t>
      </w:r>
      <w:r w:rsidR="00017AF2" w:rsidRPr="000F5D40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E49" w:rsidRDefault="00ED4E49" w:rsidP="003B7A81">
      <w:pPr>
        <w:spacing w:after="0" w:line="240" w:lineRule="auto"/>
      </w:pPr>
      <w:r>
        <w:separator/>
      </w:r>
    </w:p>
  </w:endnote>
  <w:endnote w:type="continuationSeparator" w:id="0">
    <w:p w:rsidR="00ED4E49" w:rsidRDefault="00ED4E4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E49" w:rsidRDefault="00ED4E49" w:rsidP="003B7A81">
      <w:pPr>
        <w:spacing w:after="0" w:line="240" w:lineRule="auto"/>
      </w:pPr>
      <w:r>
        <w:separator/>
      </w:r>
    </w:p>
  </w:footnote>
  <w:footnote w:type="continuationSeparator" w:id="0">
    <w:p w:rsidR="00ED4E49" w:rsidRDefault="00ED4E4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4ABD" w:rsidRPr="00B310A4" w:rsidRDefault="00342B8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84AB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51C9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84ABD" w:rsidRPr="00B310A4" w:rsidRDefault="00484AB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1AA4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0F5D40"/>
    <w:rsid w:val="0011252C"/>
    <w:rsid w:val="00117AD3"/>
    <w:rsid w:val="00121DFA"/>
    <w:rsid w:val="00141E3E"/>
    <w:rsid w:val="001440C9"/>
    <w:rsid w:val="00150E2F"/>
    <w:rsid w:val="001559CE"/>
    <w:rsid w:val="00165B7A"/>
    <w:rsid w:val="001665C3"/>
    <w:rsid w:val="001675C3"/>
    <w:rsid w:val="00175938"/>
    <w:rsid w:val="00191C83"/>
    <w:rsid w:val="001A0913"/>
    <w:rsid w:val="001A5E46"/>
    <w:rsid w:val="001B5BBA"/>
    <w:rsid w:val="001C252D"/>
    <w:rsid w:val="001D2783"/>
    <w:rsid w:val="001E1592"/>
    <w:rsid w:val="001E7244"/>
    <w:rsid w:val="001F779C"/>
    <w:rsid w:val="00201B48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44E4"/>
    <w:rsid w:val="00295029"/>
    <w:rsid w:val="002A06C1"/>
    <w:rsid w:val="002B1B9E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1E66"/>
    <w:rsid w:val="00313753"/>
    <w:rsid w:val="003143FC"/>
    <w:rsid w:val="003314B0"/>
    <w:rsid w:val="00340885"/>
    <w:rsid w:val="00342B82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D4BDA"/>
    <w:rsid w:val="003D6707"/>
    <w:rsid w:val="003E04A5"/>
    <w:rsid w:val="003E2C1C"/>
    <w:rsid w:val="003E5417"/>
    <w:rsid w:val="003F3218"/>
    <w:rsid w:val="00401F5D"/>
    <w:rsid w:val="00404AE7"/>
    <w:rsid w:val="004161E8"/>
    <w:rsid w:val="004265F4"/>
    <w:rsid w:val="0044318B"/>
    <w:rsid w:val="00463231"/>
    <w:rsid w:val="00473775"/>
    <w:rsid w:val="004776BC"/>
    <w:rsid w:val="00484ABD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5C1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623B"/>
    <w:rsid w:val="005F786A"/>
    <w:rsid w:val="0062635F"/>
    <w:rsid w:val="00630988"/>
    <w:rsid w:val="0063487D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8BE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5609A"/>
    <w:rsid w:val="00877280"/>
    <w:rsid w:val="008779F3"/>
    <w:rsid w:val="008803F8"/>
    <w:rsid w:val="00882463"/>
    <w:rsid w:val="008E099C"/>
    <w:rsid w:val="008E4B65"/>
    <w:rsid w:val="008F1752"/>
    <w:rsid w:val="008F7217"/>
    <w:rsid w:val="008F7C86"/>
    <w:rsid w:val="00900005"/>
    <w:rsid w:val="009161C4"/>
    <w:rsid w:val="009231B0"/>
    <w:rsid w:val="00926516"/>
    <w:rsid w:val="009270D3"/>
    <w:rsid w:val="00927BC7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A7A00"/>
    <w:rsid w:val="009B6831"/>
    <w:rsid w:val="009D5A89"/>
    <w:rsid w:val="009E6143"/>
    <w:rsid w:val="009F0BC2"/>
    <w:rsid w:val="009F3087"/>
    <w:rsid w:val="009F4E29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A07F3"/>
    <w:rsid w:val="00AD0C31"/>
    <w:rsid w:val="00AD2033"/>
    <w:rsid w:val="00AE00D3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95155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F2080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869B4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4E49"/>
    <w:rsid w:val="00ED6F66"/>
    <w:rsid w:val="00EE10F8"/>
    <w:rsid w:val="00F01BBE"/>
    <w:rsid w:val="00F03193"/>
    <w:rsid w:val="00F03E6B"/>
    <w:rsid w:val="00F03ECD"/>
    <w:rsid w:val="00F046D2"/>
    <w:rsid w:val="00F05CF7"/>
    <w:rsid w:val="00F164F3"/>
    <w:rsid w:val="00F17EC4"/>
    <w:rsid w:val="00F244B6"/>
    <w:rsid w:val="00F25D3D"/>
    <w:rsid w:val="00F3280F"/>
    <w:rsid w:val="00F441DF"/>
    <w:rsid w:val="00F51C94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51742C5-20B3-41C4-89FD-44258B97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6773F-D40F-4C53-B0FC-3B2ACE44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2487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3</cp:revision>
  <cp:lastPrinted>2019-07-18T07:30:00Z</cp:lastPrinted>
  <dcterms:created xsi:type="dcterms:W3CDTF">2019-07-18T07:30:00Z</dcterms:created>
  <dcterms:modified xsi:type="dcterms:W3CDTF">2020-06-01T15:43:00Z</dcterms:modified>
</cp:coreProperties>
</file>